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F9CC" w14:textId="177BF14B" w:rsidR="00411239" w:rsidRPr="00700DE5" w:rsidRDefault="00411239">
      <w:pPr>
        <w:rPr>
          <w:sz w:val="4"/>
          <w:szCs w:val="4"/>
        </w:rPr>
        <w:sectPr w:rsidR="00411239" w:rsidRPr="00700DE5" w:rsidSect="005C43CA">
          <w:footerReference w:type="default" r:id="rId8"/>
          <w:headerReference w:type="first" r:id="rId9"/>
          <w:footerReference w:type="first" r:id="rId10"/>
          <w:type w:val="continuous"/>
          <w:pgSz w:w="12240" w:h="15840" w:code="1"/>
          <w:pgMar w:top="1080" w:right="1440" w:bottom="461" w:left="1440" w:header="1080" w:footer="475" w:gutter="0"/>
          <w:cols w:space="720"/>
          <w:titlePg/>
          <w:docGrid w:linePitch="360"/>
        </w:sectPr>
      </w:pPr>
    </w:p>
    <w:p w14:paraId="69C14264" w14:textId="54C01BDF" w:rsidR="00F03581" w:rsidRDefault="00F03581" w:rsidP="00700DE5"/>
    <w:p w14:paraId="05D85A49" w14:textId="77777777" w:rsidR="00D541F8" w:rsidRDefault="00D541F8" w:rsidP="002B4681">
      <w:pPr>
        <w:spacing w:after="0"/>
        <w:rPr>
          <w:rFonts w:ascii="Times New Roman" w:hAnsi="Times New Roman" w:cs="Times New Roman"/>
          <w:sz w:val="24"/>
          <w:szCs w:val="24"/>
        </w:rPr>
      </w:pPr>
    </w:p>
    <w:p w14:paraId="32CF1D7C" w14:textId="0D7A1F24" w:rsidR="002B4681" w:rsidRDefault="002B4681" w:rsidP="002B4681">
      <w:pPr>
        <w:spacing w:after="0"/>
        <w:rPr>
          <w:rFonts w:ascii="Times New Roman" w:hAnsi="Times New Roman" w:cs="Times New Roman"/>
          <w:sz w:val="24"/>
          <w:szCs w:val="24"/>
        </w:rPr>
      </w:pPr>
      <w:r>
        <w:rPr>
          <w:rFonts w:ascii="Times New Roman" w:hAnsi="Times New Roman" w:cs="Times New Roman"/>
          <w:sz w:val="24"/>
          <w:szCs w:val="24"/>
        </w:rPr>
        <w:t xml:space="preserve">November </w:t>
      </w:r>
      <w:r w:rsidR="002D507F">
        <w:rPr>
          <w:rFonts w:ascii="Times New Roman" w:hAnsi="Times New Roman" w:cs="Times New Roman"/>
          <w:sz w:val="24"/>
          <w:szCs w:val="24"/>
        </w:rPr>
        <w:t>11</w:t>
      </w:r>
      <w:r>
        <w:rPr>
          <w:rFonts w:ascii="Times New Roman" w:hAnsi="Times New Roman" w:cs="Times New Roman"/>
          <w:sz w:val="24"/>
          <w:szCs w:val="24"/>
        </w:rPr>
        <w:t>, 2022</w:t>
      </w:r>
    </w:p>
    <w:p w14:paraId="34730699" w14:textId="4084DDAC" w:rsidR="002B4681" w:rsidRDefault="002B4681" w:rsidP="002B4681">
      <w:pPr>
        <w:spacing w:after="0"/>
        <w:rPr>
          <w:rFonts w:ascii="Times New Roman" w:hAnsi="Times New Roman" w:cs="Times New Roman"/>
          <w:sz w:val="24"/>
          <w:szCs w:val="24"/>
        </w:rPr>
      </w:pPr>
    </w:p>
    <w:p w14:paraId="4438EAAC" w14:textId="7C133AAC" w:rsidR="002B4681" w:rsidRDefault="002B4681" w:rsidP="002B4681">
      <w:pPr>
        <w:spacing w:after="0"/>
        <w:jc w:val="center"/>
        <w:rPr>
          <w:rFonts w:ascii="Times New Roman" w:hAnsi="Times New Roman" w:cs="Times New Roman"/>
          <w:sz w:val="24"/>
          <w:szCs w:val="24"/>
        </w:rPr>
      </w:pPr>
      <w:r>
        <w:rPr>
          <w:rFonts w:ascii="Times New Roman" w:hAnsi="Times New Roman" w:cs="Times New Roman"/>
          <w:sz w:val="24"/>
          <w:szCs w:val="24"/>
        </w:rPr>
        <w:t>Exit Survey Working Group</w:t>
      </w:r>
    </w:p>
    <w:p w14:paraId="08BED026" w14:textId="77777777" w:rsidR="002B4681" w:rsidRDefault="002B4681" w:rsidP="002B4681">
      <w:pPr>
        <w:spacing w:after="0"/>
        <w:jc w:val="center"/>
        <w:rPr>
          <w:rFonts w:ascii="Times New Roman" w:hAnsi="Times New Roman" w:cs="Times New Roman"/>
          <w:sz w:val="24"/>
          <w:szCs w:val="24"/>
        </w:rPr>
      </w:pPr>
    </w:p>
    <w:p w14:paraId="456E0C02" w14:textId="1682D7A1" w:rsidR="002B4681" w:rsidRDefault="002B4681" w:rsidP="002B4681">
      <w:pPr>
        <w:spacing w:after="0"/>
        <w:rPr>
          <w:rFonts w:ascii="Times New Roman" w:hAnsi="Times New Roman" w:cs="Times New Roman"/>
          <w:sz w:val="24"/>
          <w:szCs w:val="24"/>
        </w:rPr>
      </w:pPr>
      <w:r>
        <w:rPr>
          <w:rFonts w:ascii="Times New Roman" w:hAnsi="Times New Roman" w:cs="Times New Roman"/>
          <w:sz w:val="24"/>
          <w:szCs w:val="24"/>
        </w:rPr>
        <w:t>Kaamilyah Abdullah-Span, Office of the Vice Chancellor for Diversity, Equity and Inclusion, Co-Chair</w:t>
      </w:r>
    </w:p>
    <w:p w14:paraId="7286C225" w14:textId="6FE87878" w:rsidR="002B4681" w:rsidRDefault="002B4681" w:rsidP="002B4681">
      <w:pPr>
        <w:spacing w:after="0"/>
        <w:rPr>
          <w:rFonts w:ascii="Times New Roman" w:hAnsi="Times New Roman" w:cs="Times New Roman"/>
          <w:sz w:val="24"/>
          <w:szCs w:val="24"/>
        </w:rPr>
      </w:pPr>
      <w:r>
        <w:rPr>
          <w:rFonts w:ascii="Times New Roman" w:hAnsi="Times New Roman" w:cs="Times New Roman"/>
          <w:sz w:val="24"/>
          <w:szCs w:val="24"/>
        </w:rPr>
        <w:t>Margo Kiener, Illinois Human Resources, Co-Chair</w:t>
      </w:r>
    </w:p>
    <w:p w14:paraId="44627586" w14:textId="077E95E8" w:rsidR="002B4681" w:rsidRDefault="002B4681" w:rsidP="002B4681">
      <w:pPr>
        <w:spacing w:after="0"/>
        <w:rPr>
          <w:rFonts w:ascii="Times New Roman" w:hAnsi="Times New Roman" w:cs="Times New Roman"/>
          <w:sz w:val="24"/>
          <w:szCs w:val="24"/>
        </w:rPr>
      </w:pPr>
      <w:r>
        <w:rPr>
          <w:rFonts w:ascii="Times New Roman" w:hAnsi="Times New Roman" w:cs="Times New Roman"/>
          <w:sz w:val="24"/>
          <w:szCs w:val="24"/>
        </w:rPr>
        <w:t xml:space="preserve">Krissy Doran, </w:t>
      </w:r>
      <w:r w:rsidR="00D541F8">
        <w:rPr>
          <w:rFonts w:ascii="Times New Roman" w:hAnsi="Times New Roman" w:cs="Times New Roman"/>
          <w:sz w:val="24"/>
          <w:szCs w:val="24"/>
        </w:rPr>
        <w:t xml:space="preserve">Department of </w:t>
      </w:r>
      <w:r>
        <w:rPr>
          <w:rFonts w:ascii="Times New Roman" w:hAnsi="Times New Roman" w:cs="Times New Roman"/>
          <w:sz w:val="24"/>
          <w:szCs w:val="24"/>
        </w:rPr>
        <w:t>Intercollegiate Athletics</w:t>
      </w:r>
    </w:p>
    <w:p w14:paraId="76EE46D1" w14:textId="0956D0E3" w:rsidR="00D541F8" w:rsidRDefault="00D541F8" w:rsidP="002B4681">
      <w:pPr>
        <w:spacing w:after="0"/>
        <w:rPr>
          <w:rFonts w:ascii="Times New Roman" w:hAnsi="Times New Roman" w:cs="Times New Roman"/>
          <w:sz w:val="24"/>
          <w:szCs w:val="24"/>
        </w:rPr>
      </w:pPr>
      <w:r>
        <w:rPr>
          <w:rFonts w:ascii="Times New Roman" w:hAnsi="Times New Roman" w:cs="Times New Roman"/>
          <w:sz w:val="24"/>
          <w:szCs w:val="24"/>
        </w:rPr>
        <w:t>Breanna Robinson, Department of Intercollegiate Athletics</w:t>
      </w:r>
    </w:p>
    <w:p w14:paraId="6D91461B" w14:textId="25EC98D6" w:rsidR="002B4681" w:rsidRDefault="002B4681" w:rsidP="002B4681">
      <w:pPr>
        <w:spacing w:after="0"/>
        <w:rPr>
          <w:rFonts w:ascii="Times New Roman" w:hAnsi="Times New Roman" w:cs="Times New Roman"/>
          <w:sz w:val="24"/>
          <w:szCs w:val="24"/>
        </w:rPr>
      </w:pPr>
      <w:r>
        <w:rPr>
          <w:rFonts w:ascii="Times New Roman" w:hAnsi="Times New Roman" w:cs="Times New Roman"/>
          <w:sz w:val="24"/>
          <w:szCs w:val="24"/>
        </w:rPr>
        <w:t>Denise Esworthy, Illinois International</w:t>
      </w:r>
    </w:p>
    <w:p w14:paraId="00B01E0A" w14:textId="403B7A78" w:rsidR="002B4681" w:rsidRDefault="002B4681" w:rsidP="002B4681">
      <w:pPr>
        <w:spacing w:after="0"/>
        <w:rPr>
          <w:rFonts w:ascii="Times New Roman" w:hAnsi="Times New Roman" w:cs="Times New Roman"/>
          <w:sz w:val="24"/>
          <w:szCs w:val="24"/>
        </w:rPr>
      </w:pPr>
      <w:r>
        <w:rPr>
          <w:rFonts w:ascii="Times New Roman" w:hAnsi="Times New Roman" w:cs="Times New Roman"/>
          <w:sz w:val="24"/>
          <w:szCs w:val="24"/>
        </w:rPr>
        <w:t>Sonya Holley, Office of the Vice Chancellor for Student Affairs</w:t>
      </w:r>
    </w:p>
    <w:p w14:paraId="44D621AA" w14:textId="182A0900" w:rsidR="002B4681" w:rsidRDefault="002B4681" w:rsidP="002B4681">
      <w:pPr>
        <w:spacing w:after="0"/>
        <w:rPr>
          <w:rFonts w:ascii="Times New Roman" w:hAnsi="Times New Roman" w:cs="Times New Roman"/>
          <w:sz w:val="24"/>
          <w:szCs w:val="24"/>
        </w:rPr>
      </w:pPr>
      <w:r>
        <w:rPr>
          <w:rFonts w:ascii="Times New Roman" w:hAnsi="Times New Roman" w:cs="Times New Roman"/>
          <w:sz w:val="24"/>
          <w:szCs w:val="24"/>
        </w:rPr>
        <w:t>Staci Provezis, Office of the Provost</w:t>
      </w:r>
    </w:p>
    <w:p w14:paraId="1FA7FCC0" w14:textId="097D679F" w:rsidR="002B4681" w:rsidRDefault="002B4681" w:rsidP="002B4681">
      <w:pPr>
        <w:spacing w:after="0"/>
        <w:rPr>
          <w:rFonts w:ascii="Times New Roman" w:hAnsi="Times New Roman" w:cs="Times New Roman"/>
          <w:sz w:val="24"/>
          <w:szCs w:val="24"/>
        </w:rPr>
      </w:pPr>
      <w:r>
        <w:rPr>
          <w:rFonts w:ascii="Times New Roman" w:hAnsi="Times New Roman" w:cs="Times New Roman"/>
          <w:sz w:val="24"/>
          <w:szCs w:val="24"/>
        </w:rPr>
        <w:t>Kate Techtow</w:t>
      </w:r>
      <w:r w:rsidR="00E90A8E">
        <w:rPr>
          <w:rFonts w:ascii="Times New Roman" w:hAnsi="Times New Roman" w:cs="Times New Roman"/>
          <w:sz w:val="24"/>
          <w:szCs w:val="24"/>
        </w:rPr>
        <w:t>,</w:t>
      </w:r>
      <w:r>
        <w:rPr>
          <w:rFonts w:ascii="Times New Roman" w:hAnsi="Times New Roman" w:cs="Times New Roman"/>
          <w:sz w:val="24"/>
          <w:szCs w:val="24"/>
        </w:rPr>
        <w:t xml:space="preserve"> Office of the Provost</w:t>
      </w:r>
    </w:p>
    <w:p w14:paraId="2F7DC36F" w14:textId="1C875BBA" w:rsidR="002B4681" w:rsidRDefault="002B4681" w:rsidP="002B4681">
      <w:pPr>
        <w:spacing w:after="0"/>
        <w:rPr>
          <w:rFonts w:ascii="Times New Roman" w:hAnsi="Times New Roman" w:cs="Times New Roman"/>
          <w:sz w:val="24"/>
          <w:szCs w:val="24"/>
        </w:rPr>
      </w:pPr>
      <w:r>
        <w:rPr>
          <w:rFonts w:ascii="Times New Roman" w:hAnsi="Times New Roman" w:cs="Times New Roman"/>
          <w:sz w:val="24"/>
          <w:szCs w:val="24"/>
        </w:rPr>
        <w:t>Jake McGregor, Library</w:t>
      </w:r>
    </w:p>
    <w:p w14:paraId="6959FCAD" w14:textId="4540B035" w:rsidR="002B4681" w:rsidRDefault="002B4681" w:rsidP="002B4681">
      <w:pPr>
        <w:spacing w:after="0"/>
        <w:rPr>
          <w:rFonts w:ascii="Times New Roman" w:hAnsi="Times New Roman" w:cs="Times New Roman"/>
          <w:sz w:val="24"/>
          <w:szCs w:val="24"/>
        </w:rPr>
      </w:pPr>
      <w:r>
        <w:rPr>
          <w:rFonts w:ascii="Times New Roman" w:hAnsi="Times New Roman" w:cs="Times New Roman"/>
          <w:sz w:val="24"/>
          <w:szCs w:val="24"/>
        </w:rPr>
        <w:t>Stacy Wagers, College of Liberal Arts &amp; Sciences</w:t>
      </w:r>
    </w:p>
    <w:p w14:paraId="5DB4B699" w14:textId="78CDE126" w:rsidR="002B4681" w:rsidRDefault="002B4681" w:rsidP="002B4681">
      <w:pPr>
        <w:spacing w:after="0"/>
        <w:rPr>
          <w:rFonts w:ascii="Times New Roman" w:hAnsi="Times New Roman" w:cs="Times New Roman"/>
          <w:sz w:val="24"/>
          <w:szCs w:val="24"/>
        </w:rPr>
      </w:pPr>
    </w:p>
    <w:p w14:paraId="0D435948" w14:textId="367B8AE1" w:rsidR="002B4681" w:rsidRDefault="002B4681" w:rsidP="002B4681">
      <w:pPr>
        <w:spacing w:after="0"/>
        <w:rPr>
          <w:rFonts w:ascii="Times New Roman" w:hAnsi="Times New Roman" w:cs="Times New Roman"/>
          <w:sz w:val="24"/>
          <w:szCs w:val="24"/>
        </w:rPr>
      </w:pPr>
      <w:r>
        <w:rPr>
          <w:rFonts w:ascii="Times New Roman" w:hAnsi="Times New Roman" w:cs="Times New Roman"/>
          <w:sz w:val="24"/>
          <w:szCs w:val="24"/>
        </w:rPr>
        <w:t>Dear colleagues,</w:t>
      </w:r>
    </w:p>
    <w:p w14:paraId="3C8BA14C" w14:textId="77777777" w:rsidR="002B4681" w:rsidRDefault="002B4681" w:rsidP="002B4681">
      <w:pPr>
        <w:spacing w:after="0"/>
        <w:rPr>
          <w:rFonts w:ascii="Times New Roman" w:hAnsi="Times New Roman" w:cs="Times New Roman"/>
          <w:sz w:val="24"/>
          <w:szCs w:val="24"/>
        </w:rPr>
      </w:pPr>
    </w:p>
    <w:p w14:paraId="31186A45" w14:textId="7E074DF8" w:rsidR="002B4681" w:rsidRDefault="002B4681" w:rsidP="002B4681">
      <w:pPr>
        <w:spacing w:after="0"/>
        <w:rPr>
          <w:rFonts w:ascii="Times New Roman" w:hAnsi="Times New Roman" w:cs="Times New Roman"/>
          <w:sz w:val="24"/>
          <w:szCs w:val="24"/>
        </w:rPr>
      </w:pPr>
      <w:r>
        <w:rPr>
          <w:rFonts w:ascii="Times New Roman" w:hAnsi="Times New Roman" w:cs="Times New Roman"/>
          <w:sz w:val="24"/>
          <w:szCs w:val="24"/>
        </w:rPr>
        <w:t>Exit surveys offer valuable information about why faculty and staff leave the university. More importantly, they have the potential to provide insight to the campus on opportunities to retain employees. Currently, there is no universal exit survey instrument used across the campus and no centralized capturing of workforce data to evaluate themes and actionable insights for improvement. In the absence of such, many colleges and departments have developed their own exit survey to administer to departing faculty and staff. The instruments vary, which allow for little to no comparative data across campus. Further, the absence of a centralized review and analysis of the survey data limits the university from identifying departure trends, systemic issues, or even best practices. The opportunity to better understand turnover by demographics would allow the university to adjust retention and hiring strategies accordingly.</w:t>
      </w:r>
    </w:p>
    <w:p w14:paraId="7947119C" w14:textId="77777777" w:rsidR="002B4681" w:rsidRDefault="002B4681" w:rsidP="002B4681">
      <w:pPr>
        <w:spacing w:after="0"/>
        <w:rPr>
          <w:rFonts w:ascii="Times New Roman" w:hAnsi="Times New Roman" w:cs="Times New Roman"/>
          <w:sz w:val="24"/>
          <w:szCs w:val="24"/>
        </w:rPr>
      </w:pPr>
    </w:p>
    <w:p w14:paraId="77A5036E" w14:textId="77777777" w:rsidR="002B4681" w:rsidRPr="002B4681" w:rsidRDefault="002B4681" w:rsidP="002B4681">
      <w:pPr>
        <w:spacing w:after="0" w:line="240" w:lineRule="auto"/>
        <w:rPr>
          <w:rFonts w:ascii="Times New Roman" w:hAnsi="Times New Roman" w:cs="Times New Roman"/>
          <w:sz w:val="24"/>
          <w:szCs w:val="24"/>
        </w:rPr>
      </w:pPr>
      <w:r w:rsidRPr="002B4681">
        <w:rPr>
          <w:rFonts w:ascii="Times New Roman" w:hAnsi="Times New Roman" w:cs="Times New Roman"/>
          <w:sz w:val="24"/>
          <w:szCs w:val="24"/>
        </w:rPr>
        <w:t>In an effort to establish and institutionalize exit surveys as an important part of the employee separation process and as an opportunity to glean meaningful information about employees’ experiences at Illinois, Illinois Human Resources and the Office of the Vice Chancellor for Diversity, Equity and Inclusion are partnering to establish a climate-focused exit survey working group. The working group will be responsible for:</w:t>
      </w:r>
    </w:p>
    <w:p w14:paraId="10817CFD" w14:textId="77777777" w:rsidR="002B4681" w:rsidRPr="002B4681" w:rsidRDefault="002B4681" w:rsidP="002B4681">
      <w:pPr>
        <w:pStyle w:val="ListParagraph"/>
        <w:numPr>
          <w:ilvl w:val="0"/>
          <w:numId w:val="1"/>
        </w:numPr>
        <w:spacing w:after="0" w:line="240" w:lineRule="auto"/>
        <w:rPr>
          <w:rFonts w:ascii="Times New Roman" w:hAnsi="Times New Roman" w:cs="Times New Roman"/>
          <w:sz w:val="24"/>
          <w:szCs w:val="24"/>
        </w:rPr>
      </w:pPr>
      <w:r w:rsidRPr="002B4681">
        <w:rPr>
          <w:rFonts w:ascii="Times New Roman" w:hAnsi="Times New Roman" w:cs="Times New Roman"/>
          <w:sz w:val="24"/>
          <w:szCs w:val="24"/>
        </w:rPr>
        <w:t xml:space="preserve">Conducting an inventory of units that are currently using exit surveys </w:t>
      </w:r>
    </w:p>
    <w:p w14:paraId="52A4AA49" w14:textId="77777777" w:rsidR="002B4681" w:rsidRPr="002B4681" w:rsidRDefault="002B4681" w:rsidP="002B4681">
      <w:pPr>
        <w:pStyle w:val="ListParagraph"/>
        <w:numPr>
          <w:ilvl w:val="0"/>
          <w:numId w:val="1"/>
        </w:numPr>
        <w:spacing w:after="0" w:line="240" w:lineRule="auto"/>
        <w:rPr>
          <w:rFonts w:ascii="Times New Roman" w:hAnsi="Times New Roman" w:cs="Times New Roman"/>
          <w:sz w:val="24"/>
          <w:szCs w:val="24"/>
        </w:rPr>
      </w:pPr>
      <w:r w:rsidRPr="002B4681">
        <w:rPr>
          <w:rFonts w:ascii="Times New Roman" w:hAnsi="Times New Roman" w:cs="Times New Roman"/>
          <w:sz w:val="24"/>
          <w:szCs w:val="24"/>
        </w:rPr>
        <w:t>Learning current industry practices with exit surveys</w:t>
      </w:r>
    </w:p>
    <w:p w14:paraId="12258B17" w14:textId="77777777" w:rsidR="002B4681" w:rsidRPr="002B4681" w:rsidRDefault="002B4681" w:rsidP="002B4681">
      <w:pPr>
        <w:pStyle w:val="ListParagraph"/>
        <w:numPr>
          <w:ilvl w:val="0"/>
          <w:numId w:val="1"/>
        </w:numPr>
        <w:spacing w:after="0" w:line="240" w:lineRule="auto"/>
        <w:rPr>
          <w:rFonts w:ascii="Times New Roman" w:hAnsi="Times New Roman" w:cs="Times New Roman"/>
          <w:sz w:val="24"/>
          <w:szCs w:val="24"/>
        </w:rPr>
      </w:pPr>
      <w:r w:rsidRPr="002B4681">
        <w:rPr>
          <w:rFonts w:ascii="Times New Roman" w:hAnsi="Times New Roman" w:cs="Times New Roman"/>
          <w:sz w:val="24"/>
          <w:szCs w:val="24"/>
        </w:rPr>
        <w:t>Exploring the feasibility of a campuswide exit survey, or at a minimum, developing and creating a strategy for incorporating core questions into unit exit surveys for cross-campus comparative value</w:t>
      </w:r>
    </w:p>
    <w:p w14:paraId="4555994B" w14:textId="77777777" w:rsidR="002B4681" w:rsidRPr="002B4681" w:rsidRDefault="002B4681" w:rsidP="002B4681">
      <w:pPr>
        <w:pStyle w:val="ListParagraph"/>
        <w:numPr>
          <w:ilvl w:val="0"/>
          <w:numId w:val="1"/>
        </w:numPr>
        <w:spacing w:after="0" w:line="240" w:lineRule="auto"/>
        <w:rPr>
          <w:rFonts w:ascii="Times New Roman" w:hAnsi="Times New Roman" w:cs="Times New Roman"/>
          <w:sz w:val="24"/>
          <w:szCs w:val="24"/>
        </w:rPr>
      </w:pPr>
      <w:r w:rsidRPr="002B4681">
        <w:rPr>
          <w:rFonts w:ascii="Times New Roman" w:hAnsi="Times New Roman" w:cs="Times New Roman"/>
          <w:sz w:val="24"/>
          <w:szCs w:val="24"/>
        </w:rPr>
        <w:t xml:space="preserve">Assessing the practicality of institutionalizing unit developed and led exit surveys for purposes of having available and consistent data </w:t>
      </w:r>
    </w:p>
    <w:p w14:paraId="7FE6A4F7" w14:textId="77777777" w:rsidR="002B4681" w:rsidRPr="002B4681" w:rsidRDefault="002B4681" w:rsidP="002B4681">
      <w:pPr>
        <w:pStyle w:val="ListParagraph"/>
        <w:numPr>
          <w:ilvl w:val="0"/>
          <w:numId w:val="1"/>
        </w:numPr>
        <w:spacing w:after="0" w:line="240" w:lineRule="auto"/>
        <w:rPr>
          <w:rFonts w:ascii="Times New Roman" w:hAnsi="Times New Roman" w:cs="Times New Roman"/>
          <w:sz w:val="24"/>
          <w:szCs w:val="24"/>
        </w:rPr>
      </w:pPr>
      <w:r w:rsidRPr="002B4681">
        <w:rPr>
          <w:rFonts w:ascii="Times New Roman" w:hAnsi="Times New Roman" w:cs="Times New Roman"/>
          <w:sz w:val="24"/>
          <w:szCs w:val="24"/>
        </w:rPr>
        <w:lastRenderedPageBreak/>
        <w:t>Determining the best modality of collection and dissemination for centrally gathering and analyzing survey data</w:t>
      </w:r>
    </w:p>
    <w:p w14:paraId="4E5385F3" w14:textId="77777777" w:rsidR="002B4681" w:rsidRPr="002B4681" w:rsidRDefault="002B4681" w:rsidP="002B4681">
      <w:pPr>
        <w:pStyle w:val="ListParagraph"/>
        <w:numPr>
          <w:ilvl w:val="0"/>
          <w:numId w:val="1"/>
        </w:numPr>
        <w:spacing w:after="0" w:line="240" w:lineRule="auto"/>
        <w:rPr>
          <w:rFonts w:ascii="Times New Roman" w:hAnsi="Times New Roman" w:cs="Times New Roman"/>
          <w:sz w:val="24"/>
          <w:szCs w:val="24"/>
        </w:rPr>
      </w:pPr>
      <w:r w:rsidRPr="002B4681">
        <w:rPr>
          <w:rFonts w:ascii="Times New Roman" w:hAnsi="Times New Roman" w:cs="Times New Roman"/>
          <w:sz w:val="24"/>
          <w:szCs w:val="24"/>
        </w:rPr>
        <w:t>Identifying who has access to data and how data should be distributed to units and campus</w:t>
      </w:r>
    </w:p>
    <w:p w14:paraId="75469C9B" w14:textId="77777777" w:rsidR="002B4681" w:rsidRPr="002B4681" w:rsidRDefault="002B4681" w:rsidP="002B4681">
      <w:pPr>
        <w:pStyle w:val="ListParagraph"/>
        <w:numPr>
          <w:ilvl w:val="0"/>
          <w:numId w:val="1"/>
        </w:numPr>
        <w:spacing w:after="0" w:line="240" w:lineRule="auto"/>
        <w:rPr>
          <w:rFonts w:ascii="Times New Roman" w:hAnsi="Times New Roman" w:cs="Times New Roman"/>
          <w:sz w:val="24"/>
          <w:szCs w:val="24"/>
        </w:rPr>
      </w:pPr>
      <w:r w:rsidRPr="002B4681">
        <w:rPr>
          <w:rFonts w:ascii="Times New Roman" w:hAnsi="Times New Roman" w:cs="Times New Roman"/>
          <w:sz w:val="24"/>
          <w:szCs w:val="24"/>
        </w:rPr>
        <w:t>Developing employee and unit guidelines for completing exit survey</w:t>
      </w:r>
    </w:p>
    <w:p w14:paraId="30F2E4A4" w14:textId="77777777" w:rsidR="002B4681" w:rsidRPr="002B4681" w:rsidRDefault="002B4681" w:rsidP="002B4681">
      <w:pPr>
        <w:spacing w:after="0" w:line="240" w:lineRule="auto"/>
        <w:rPr>
          <w:rFonts w:ascii="Times New Roman" w:hAnsi="Times New Roman" w:cs="Times New Roman"/>
          <w:sz w:val="24"/>
          <w:szCs w:val="24"/>
        </w:rPr>
      </w:pPr>
    </w:p>
    <w:p w14:paraId="713A24A4" w14:textId="0FF657AE" w:rsidR="002B4681" w:rsidRPr="002B4681" w:rsidRDefault="002B4681" w:rsidP="002B4681">
      <w:pPr>
        <w:spacing w:after="0" w:line="240" w:lineRule="auto"/>
        <w:rPr>
          <w:rFonts w:ascii="Times New Roman" w:hAnsi="Times New Roman" w:cs="Times New Roman"/>
          <w:sz w:val="24"/>
          <w:szCs w:val="24"/>
        </w:rPr>
      </w:pPr>
      <w:r w:rsidRPr="002B4681">
        <w:rPr>
          <w:rFonts w:ascii="Times New Roman" w:hAnsi="Times New Roman" w:cs="Times New Roman"/>
          <w:sz w:val="24"/>
          <w:szCs w:val="24"/>
        </w:rPr>
        <w:t xml:space="preserve">The group will meet monthly for the duration of the 2022-23 academic year beginning in </w:t>
      </w:r>
      <w:r w:rsidR="00FF0F03">
        <w:rPr>
          <w:rFonts w:ascii="Times New Roman" w:hAnsi="Times New Roman" w:cs="Times New Roman"/>
          <w:sz w:val="24"/>
          <w:szCs w:val="24"/>
        </w:rPr>
        <w:t>Novemb</w:t>
      </w:r>
      <w:r w:rsidRPr="002B4681">
        <w:rPr>
          <w:rFonts w:ascii="Times New Roman" w:hAnsi="Times New Roman" w:cs="Times New Roman"/>
          <w:sz w:val="24"/>
          <w:szCs w:val="24"/>
        </w:rPr>
        <w:t xml:space="preserve">er. The working group shall produce a report with its findings, recommendations, and which unit(s) and/or personnel are responsible for implementing and managing recommendations no later than May 1, 2023. Kaamilyah Abdullah-Span, Director of Campus Culture and Climate, and Margo Kiener will co-chair the working group. </w:t>
      </w:r>
    </w:p>
    <w:p w14:paraId="5E9CA934" w14:textId="77777777" w:rsidR="002B4681" w:rsidRPr="002B4681" w:rsidRDefault="002B4681" w:rsidP="002B4681">
      <w:pPr>
        <w:spacing w:after="0" w:line="240" w:lineRule="auto"/>
        <w:rPr>
          <w:rFonts w:ascii="Times New Roman" w:hAnsi="Times New Roman" w:cs="Times New Roman"/>
          <w:sz w:val="24"/>
          <w:szCs w:val="24"/>
        </w:rPr>
      </w:pPr>
    </w:p>
    <w:p w14:paraId="3B141305" w14:textId="612498D0" w:rsidR="002B4681" w:rsidRDefault="002B4681" w:rsidP="002B4681">
      <w:pPr>
        <w:spacing w:after="0" w:line="240" w:lineRule="auto"/>
        <w:rPr>
          <w:rFonts w:ascii="Times New Roman" w:hAnsi="Times New Roman" w:cs="Times New Roman"/>
          <w:sz w:val="24"/>
          <w:szCs w:val="24"/>
        </w:rPr>
      </w:pPr>
      <w:r w:rsidRPr="002B4681">
        <w:rPr>
          <w:rFonts w:ascii="Times New Roman" w:hAnsi="Times New Roman" w:cs="Times New Roman"/>
          <w:sz w:val="24"/>
          <w:szCs w:val="24"/>
        </w:rPr>
        <w:t xml:space="preserve">Thank you in advance for agreeing to be part of this working group. </w:t>
      </w:r>
      <w:r w:rsidR="00D541F8">
        <w:rPr>
          <w:rFonts w:ascii="Times New Roman" w:hAnsi="Times New Roman" w:cs="Times New Roman"/>
          <w:sz w:val="24"/>
          <w:szCs w:val="24"/>
        </w:rPr>
        <w:t xml:space="preserve">Teresa Harvey </w:t>
      </w:r>
      <w:r w:rsidRPr="002B4681">
        <w:rPr>
          <w:rFonts w:ascii="Times New Roman" w:hAnsi="Times New Roman" w:cs="Times New Roman"/>
          <w:sz w:val="24"/>
          <w:szCs w:val="24"/>
        </w:rPr>
        <w:t>will contact you shortly to schedule meetings for the academic year.</w:t>
      </w:r>
    </w:p>
    <w:p w14:paraId="7079BCC8" w14:textId="37790812" w:rsidR="00DC64BB" w:rsidRDefault="00DC64BB" w:rsidP="002B4681">
      <w:pPr>
        <w:spacing w:after="0" w:line="240" w:lineRule="auto"/>
        <w:rPr>
          <w:rFonts w:ascii="Times New Roman" w:hAnsi="Times New Roman" w:cs="Times New Roman"/>
          <w:sz w:val="24"/>
          <w:szCs w:val="24"/>
        </w:rPr>
      </w:pPr>
    </w:p>
    <w:p w14:paraId="393772E1" w14:textId="77777777" w:rsidR="00DC64BB" w:rsidRDefault="00DC64BB" w:rsidP="002B4681">
      <w:pPr>
        <w:spacing w:after="0" w:line="240" w:lineRule="auto"/>
        <w:rPr>
          <w:rFonts w:ascii="Times New Roman" w:hAnsi="Times New Roman" w:cs="Times New Roman"/>
          <w:sz w:val="24"/>
          <w:szCs w:val="24"/>
        </w:rPr>
      </w:pPr>
    </w:p>
    <w:p w14:paraId="0C2A8C93" w14:textId="1088F05C" w:rsidR="002B4681" w:rsidRPr="002B4681" w:rsidRDefault="00DC64BB" w:rsidP="002B4681">
      <w:pPr>
        <w:spacing w:after="0" w:line="240" w:lineRule="auto"/>
        <w:rPr>
          <w:rFonts w:ascii="Times New Roman" w:hAnsi="Times New Roman" w:cs="Times New Roman"/>
          <w:sz w:val="24"/>
          <w:szCs w:val="24"/>
        </w:rPr>
      </w:pPr>
      <w:r>
        <w:rPr>
          <w:noProof/>
          <w:sz w:val="4"/>
          <w:szCs w:val="4"/>
        </w:rPr>
        <w:drawing>
          <wp:inline distT="0" distB="0" distL="0" distR="0" wp14:anchorId="1ABF0615" wp14:editId="2D592048">
            <wp:extent cx="1676486" cy="469924"/>
            <wp:effectExtent l="0" t="0" r="0" b="635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676486" cy="469924"/>
                    </a:xfrm>
                    <a:prstGeom prst="rect">
                      <a:avLst/>
                    </a:prstGeom>
                  </pic:spPr>
                </pic:pic>
              </a:graphicData>
            </a:graphic>
          </wp:inline>
        </w:drawing>
      </w:r>
    </w:p>
    <w:p w14:paraId="575F8A24" w14:textId="77777777" w:rsidR="002B4681" w:rsidRPr="002B4681" w:rsidRDefault="002B4681" w:rsidP="002B4681">
      <w:pPr>
        <w:spacing w:after="0" w:line="240" w:lineRule="auto"/>
        <w:rPr>
          <w:rFonts w:ascii="Times New Roman" w:hAnsi="Times New Roman" w:cs="Times New Roman"/>
          <w:sz w:val="24"/>
          <w:szCs w:val="24"/>
        </w:rPr>
      </w:pPr>
      <w:r w:rsidRPr="002B4681">
        <w:rPr>
          <w:rFonts w:ascii="Times New Roman" w:hAnsi="Times New Roman" w:cs="Times New Roman"/>
          <w:sz w:val="24"/>
          <w:szCs w:val="24"/>
        </w:rPr>
        <w:t>Shari Mickey-Boggs</w:t>
      </w:r>
    </w:p>
    <w:p w14:paraId="07435D66" w14:textId="77777777" w:rsidR="002B4681" w:rsidRPr="002B4681" w:rsidRDefault="002B4681" w:rsidP="002B4681">
      <w:pPr>
        <w:spacing w:after="0" w:line="240" w:lineRule="auto"/>
        <w:rPr>
          <w:rFonts w:ascii="Times New Roman" w:hAnsi="Times New Roman" w:cs="Times New Roman"/>
          <w:sz w:val="24"/>
          <w:szCs w:val="24"/>
        </w:rPr>
      </w:pPr>
      <w:r w:rsidRPr="002B4681">
        <w:rPr>
          <w:rFonts w:ascii="Times New Roman" w:hAnsi="Times New Roman" w:cs="Times New Roman"/>
          <w:sz w:val="24"/>
          <w:szCs w:val="24"/>
        </w:rPr>
        <w:t>Senior Associate Chancellor for Human Resources</w:t>
      </w:r>
    </w:p>
    <w:p w14:paraId="3E62CF1F" w14:textId="77777777" w:rsidR="002B4681" w:rsidRPr="002B4681" w:rsidRDefault="002B4681" w:rsidP="002B4681">
      <w:pPr>
        <w:spacing w:after="0" w:line="240" w:lineRule="auto"/>
        <w:rPr>
          <w:rFonts w:ascii="Times New Roman" w:hAnsi="Times New Roman" w:cs="Times New Roman"/>
          <w:sz w:val="24"/>
          <w:szCs w:val="24"/>
        </w:rPr>
      </w:pPr>
    </w:p>
    <w:p w14:paraId="631DE2BB" w14:textId="511DEA28" w:rsidR="002B4681" w:rsidRDefault="002B4681" w:rsidP="002B4681">
      <w:pPr>
        <w:spacing w:after="0" w:line="240" w:lineRule="auto"/>
        <w:rPr>
          <w:rFonts w:ascii="Times New Roman" w:hAnsi="Times New Roman" w:cs="Times New Roman"/>
          <w:sz w:val="24"/>
          <w:szCs w:val="24"/>
        </w:rPr>
      </w:pPr>
    </w:p>
    <w:p w14:paraId="0BC6E316" w14:textId="03ACE2FE" w:rsidR="002B4681" w:rsidRDefault="00864970" w:rsidP="002B4681">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6B3D96B3" wp14:editId="1A8CD150">
            <wp:simplePos x="0" y="0"/>
            <wp:positionH relativeFrom="margin">
              <wp:align>left</wp:align>
            </wp:positionH>
            <wp:positionV relativeFrom="paragraph">
              <wp:posOffset>9525</wp:posOffset>
            </wp:positionV>
            <wp:extent cx="2441575" cy="533400"/>
            <wp:effectExtent l="0" t="0" r="0" b="0"/>
            <wp:wrapTight wrapText="bothSides">
              <wp:wrapPolygon edited="0">
                <wp:start x="0" y="0"/>
                <wp:lineTo x="0" y="20829"/>
                <wp:lineTo x="21403" y="20829"/>
                <wp:lineTo x="21403" y="0"/>
                <wp:lineTo x="0" y="0"/>
              </wp:wrapPolygon>
            </wp:wrapTight>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1575" cy="533400"/>
                    </a:xfrm>
                    <a:prstGeom prst="rect">
                      <a:avLst/>
                    </a:prstGeom>
                  </pic:spPr>
                </pic:pic>
              </a:graphicData>
            </a:graphic>
            <wp14:sizeRelH relativeFrom="page">
              <wp14:pctWidth>0</wp14:pctWidth>
            </wp14:sizeRelH>
            <wp14:sizeRelV relativeFrom="page">
              <wp14:pctHeight>0</wp14:pctHeight>
            </wp14:sizeRelV>
          </wp:anchor>
        </w:drawing>
      </w:r>
    </w:p>
    <w:p w14:paraId="5D5062C4" w14:textId="77777777" w:rsidR="00864970" w:rsidRDefault="00864970" w:rsidP="002B4681">
      <w:pPr>
        <w:spacing w:after="0" w:line="240" w:lineRule="auto"/>
        <w:rPr>
          <w:rFonts w:ascii="Times New Roman" w:hAnsi="Times New Roman" w:cs="Times New Roman"/>
          <w:sz w:val="24"/>
          <w:szCs w:val="24"/>
        </w:rPr>
      </w:pPr>
    </w:p>
    <w:p w14:paraId="78E797F1" w14:textId="77777777" w:rsidR="00864970" w:rsidRDefault="00864970" w:rsidP="002B4681">
      <w:pPr>
        <w:spacing w:after="0" w:line="240" w:lineRule="auto"/>
        <w:rPr>
          <w:rFonts w:ascii="Times New Roman" w:hAnsi="Times New Roman" w:cs="Times New Roman"/>
          <w:sz w:val="24"/>
          <w:szCs w:val="24"/>
        </w:rPr>
      </w:pPr>
    </w:p>
    <w:p w14:paraId="6FB0B386" w14:textId="6FE9D6F0" w:rsidR="002B4681" w:rsidRPr="002B4681" w:rsidRDefault="007A09C0" w:rsidP="002B4681">
      <w:pPr>
        <w:spacing w:after="0" w:line="240" w:lineRule="auto"/>
        <w:rPr>
          <w:rFonts w:ascii="Times New Roman" w:hAnsi="Times New Roman" w:cs="Times New Roman"/>
          <w:sz w:val="24"/>
          <w:szCs w:val="24"/>
        </w:rPr>
      </w:pPr>
      <w:r>
        <w:rPr>
          <w:rFonts w:ascii="Times New Roman" w:hAnsi="Times New Roman" w:cs="Times New Roman"/>
          <w:sz w:val="24"/>
          <w:szCs w:val="24"/>
        </w:rPr>
        <w:t>Gioconda Guerra Pérez</w:t>
      </w:r>
    </w:p>
    <w:p w14:paraId="68E3FEA8" w14:textId="762BE47A" w:rsidR="002B4681" w:rsidRPr="002B4681" w:rsidRDefault="007A09C0" w:rsidP="002B4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Executive Associate </w:t>
      </w:r>
      <w:r w:rsidR="002B4681" w:rsidRPr="002B4681">
        <w:rPr>
          <w:rFonts w:ascii="Times New Roman" w:hAnsi="Times New Roman" w:cs="Times New Roman"/>
          <w:sz w:val="24"/>
          <w:szCs w:val="24"/>
        </w:rPr>
        <w:t>Vice Chancellor for Diversit</w:t>
      </w:r>
      <w:r>
        <w:rPr>
          <w:rFonts w:ascii="Times New Roman" w:hAnsi="Times New Roman" w:cs="Times New Roman"/>
          <w:sz w:val="24"/>
          <w:szCs w:val="24"/>
        </w:rPr>
        <w:t>y</w:t>
      </w:r>
    </w:p>
    <w:p w14:paraId="1BF0BB27" w14:textId="77777777" w:rsidR="002B4681" w:rsidRPr="00E2640A" w:rsidRDefault="002B4681" w:rsidP="002B4681">
      <w:pPr>
        <w:rPr>
          <w:rFonts w:ascii="Times New Roman" w:hAnsi="Times New Roman" w:cs="Times New Roman"/>
          <w:sz w:val="24"/>
          <w:szCs w:val="24"/>
        </w:rPr>
      </w:pPr>
    </w:p>
    <w:p w14:paraId="7F2AF4B7" w14:textId="2DFB0BF7" w:rsidR="00F03581" w:rsidRPr="00E2640A" w:rsidRDefault="00F03581" w:rsidP="00700DE5">
      <w:pPr>
        <w:rPr>
          <w:rFonts w:ascii="Times New Roman" w:hAnsi="Times New Roman" w:cs="Times New Roman"/>
          <w:sz w:val="24"/>
          <w:szCs w:val="24"/>
        </w:rPr>
      </w:pPr>
    </w:p>
    <w:p w14:paraId="1306C366" w14:textId="0582CA2B" w:rsidR="00F03581" w:rsidRDefault="00F03581" w:rsidP="00700DE5"/>
    <w:p w14:paraId="05928A3F" w14:textId="61CE5652" w:rsidR="00F03581" w:rsidRDefault="00F03581" w:rsidP="00700DE5"/>
    <w:p w14:paraId="43D273E9" w14:textId="7BB58F9A" w:rsidR="00F03581" w:rsidRDefault="00F03581" w:rsidP="00700DE5"/>
    <w:p w14:paraId="7F52FE9A" w14:textId="2DFE5D4C" w:rsidR="00F03581" w:rsidRDefault="00F03581" w:rsidP="00700DE5"/>
    <w:p w14:paraId="124DF01F" w14:textId="5301A1FD" w:rsidR="00F03581" w:rsidRDefault="00F03581" w:rsidP="00700DE5"/>
    <w:p w14:paraId="00B040C1" w14:textId="04B0D76D" w:rsidR="00F03581" w:rsidRDefault="00F03581" w:rsidP="00700DE5"/>
    <w:p w14:paraId="0F4523A1" w14:textId="6A748AD8" w:rsidR="00F03581" w:rsidRDefault="00F03581" w:rsidP="00700DE5"/>
    <w:p w14:paraId="13FF799D" w14:textId="4AE92C5D" w:rsidR="00F03581" w:rsidRDefault="00F03581" w:rsidP="00700DE5"/>
    <w:p w14:paraId="6E57CBB1" w14:textId="392E3252" w:rsidR="00F03581" w:rsidRDefault="00F03581" w:rsidP="00700DE5"/>
    <w:p w14:paraId="3C4D58B8" w14:textId="7E515804" w:rsidR="00F03581" w:rsidRDefault="00F03581" w:rsidP="00700DE5"/>
    <w:p w14:paraId="11AA951B" w14:textId="5826E5D4" w:rsidR="00F03581" w:rsidRDefault="00F03581" w:rsidP="00700DE5"/>
    <w:p w14:paraId="674BD89F" w14:textId="63C22719" w:rsidR="00F03581" w:rsidRDefault="00F03581" w:rsidP="00700DE5"/>
    <w:p w14:paraId="2A62D408" w14:textId="2C6D0A9A" w:rsidR="00F03581" w:rsidRDefault="00F03581" w:rsidP="00700DE5"/>
    <w:p w14:paraId="6E3C8BA9" w14:textId="23C6CACE" w:rsidR="00F03581" w:rsidRDefault="00F03581" w:rsidP="00700DE5"/>
    <w:p w14:paraId="1C5F16C8" w14:textId="77777777" w:rsidR="00F03581" w:rsidRDefault="00F03581" w:rsidP="00700DE5"/>
    <w:sectPr w:rsidR="00F03581" w:rsidSect="00897436">
      <w:type w:val="continuous"/>
      <w:pgSz w:w="12240" w:h="15840" w:code="1"/>
      <w:pgMar w:top="720" w:right="720" w:bottom="720" w:left="720" w:header="1080" w:footer="475"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31BA" w14:textId="77777777" w:rsidR="00297691" w:rsidRDefault="00297691" w:rsidP="00EB4C9F">
      <w:pPr>
        <w:spacing w:after="0" w:line="240" w:lineRule="auto"/>
      </w:pPr>
      <w:r>
        <w:separator/>
      </w:r>
    </w:p>
  </w:endnote>
  <w:endnote w:type="continuationSeparator" w:id="0">
    <w:p w14:paraId="1577FA5B" w14:textId="77777777" w:rsidR="00297691" w:rsidRDefault="00297691" w:rsidP="00EB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F5E1" w14:textId="457683A8" w:rsidR="00EB4C9F" w:rsidRDefault="002C300E">
    <w:pPr>
      <w:pStyle w:val="Footer"/>
    </w:pPr>
    <w:r>
      <w:rPr>
        <w:noProof/>
      </w:rPr>
      <w:drawing>
        <wp:inline distT="0" distB="0" distL="0" distR="0" wp14:anchorId="6EA58B5C" wp14:editId="34858882">
          <wp:extent cx="5924550" cy="504825"/>
          <wp:effectExtent l="0" t="0" r="0" b="9525"/>
          <wp:docPr id="172" name="Graphic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CHANCELLOR_OAE_footer_0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24550" cy="5048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918F" w14:textId="7564873E" w:rsidR="00EB4C9F" w:rsidRDefault="002C300E">
    <w:pPr>
      <w:pStyle w:val="Footer"/>
    </w:pPr>
    <w:r>
      <w:rPr>
        <w:noProof/>
      </w:rPr>
      <w:drawing>
        <wp:inline distT="0" distB="0" distL="0" distR="0" wp14:anchorId="2CA53B6D" wp14:editId="0685D709">
          <wp:extent cx="3095625" cy="504825"/>
          <wp:effectExtent l="0" t="0" r="9525" b="9525"/>
          <wp:docPr id="171" name="Graphic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CHANCELLOR_OAE_footer_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95625" cy="5048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30D2" w14:textId="77777777" w:rsidR="00297691" w:rsidRDefault="00297691" w:rsidP="00EB4C9F">
      <w:pPr>
        <w:spacing w:after="0" w:line="240" w:lineRule="auto"/>
      </w:pPr>
      <w:r>
        <w:separator/>
      </w:r>
    </w:p>
  </w:footnote>
  <w:footnote w:type="continuationSeparator" w:id="0">
    <w:p w14:paraId="3FFB9902" w14:textId="77777777" w:rsidR="00297691" w:rsidRDefault="00297691" w:rsidP="00EB4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2245" w14:textId="284862A9" w:rsidR="00EB4C9F" w:rsidRDefault="00EA02A3">
    <w:pPr>
      <w:pStyle w:val="Header"/>
    </w:pPr>
    <w:r>
      <w:rPr>
        <w:noProof/>
      </w:rPr>
      <w:drawing>
        <wp:inline distT="0" distB="0" distL="0" distR="0" wp14:anchorId="7BFDC5BB" wp14:editId="73291B15">
          <wp:extent cx="5934075" cy="685800"/>
          <wp:effectExtent l="0" t="0" r="952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34075"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7F8"/>
    <w:multiLevelType w:val="hybridMultilevel"/>
    <w:tmpl w:val="1CAA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46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9F"/>
    <w:rsid w:val="0002529D"/>
    <w:rsid w:val="000614E3"/>
    <w:rsid w:val="00061E35"/>
    <w:rsid w:val="000725A9"/>
    <w:rsid w:val="000916D9"/>
    <w:rsid w:val="000A266D"/>
    <w:rsid w:val="000A5499"/>
    <w:rsid w:val="000F7345"/>
    <w:rsid w:val="00123943"/>
    <w:rsid w:val="00132589"/>
    <w:rsid w:val="00137D24"/>
    <w:rsid w:val="00140925"/>
    <w:rsid w:val="00180C50"/>
    <w:rsid w:val="0018154F"/>
    <w:rsid w:val="00192A89"/>
    <w:rsid w:val="001A758A"/>
    <w:rsid w:val="001B1AF7"/>
    <w:rsid w:val="001F7824"/>
    <w:rsid w:val="00200B5D"/>
    <w:rsid w:val="00213E95"/>
    <w:rsid w:val="00242FA6"/>
    <w:rsid w:val="00297691"/>
    <w:rsid w:val="002B4681"/>
    <w:rsid w:val="002C300E"/>
    <w:rsid w:val="002D507F"/>
    <w:rsid w:val="002D5A37"/>
    <w:rsid w:val="002F2B8D"/>
    <w:rsid w:val="002F505C"/>
    <w:rsid w:val="0030241E"/>
    <w:rsid w:val="00315392"/>
    <w:rsid w:val="003213AE"/>
    <w:rsid w:val="00335DC9"/>
    <w:rsid w:val="00357A47"/>
    <w:rsid w:val="003816E5"/>
    <w:rsid w:val="00393E06"/>
    <w:rsid w:val="003F427C"/>
    <w:rsid w:val="00411239"/>
    <w:rsid w:val="004165AC"/>
    <w:rsid w:val="00477AB1"/>
    <w:rsid w:val="00487FE4"/>
    <w:rsid w:val="004E7B5A"/>
    <w:rsid w:val="0050121D"/>
    <w:rsid w:val="005102AC"/>
    <w:rsid w:val="00551AE3"/>
    <w:rsid w:val="00597C93"/>
    <w:rsid w:val="005B56D6"/>
    <w:rsid w:val="005C3E02"/>
    <w:rsid w:val="005C43CA"/>
    <w:rsid w:val="00617398"/>
    <w:rsid w:val="00621805"/>
    <w:rsid w:val="00643C7C"/>
    <w:rsid w:val="00654D0C"/>
    <w:rsid w:val="00667496"/>
    <w:rsid w:val="006763F5"/>
    <w:rsid w:val="006975B6"/>
    <w:rsid w:val="006F1D5B"/>
    <w:rsid w:val="007003F9"/>
    <w:rsid w:val="00700DE5"/>
    <w:rsid w:val="00753739"/>
    <w:rsid w:val="007648E5"/>
    <w:rsid w:val="007A09C0"/>
    <w:rsid w:val="007A191A"/>
    <w:rsid w:val="007A2ADD"/>
    <w:rsid w:val="007B7D58"/>
    <w:rsid w:val="007C4F1E"/>
    <w:rsid w:val="00831B09"/>
    <w:rsid w:val="00835585"/>
    <w:rsid w:val="00836529"/>
    <w:rsid w:val="00857EF2"/>
    <w:rsid w:val="00864970"/>
    <w:rsid w:val="00897436"/>
    <w:rsid w:val="008C343C"/>
    <w:rsid w:val="008D7FED"/>
    <w:rsid w:val="00900368"/>
    <w:rsid w:val="009108F6"/>
    <w:rsid w:val="00917EC7"/>
    <w:rsid w:val="009205C4"/>
    <w:rsid w:val="00926640"/>
    <w:rsid w:val="00941AE5"/>
    <w:rsid w:val="009A3E83"/>
    <w:rsid w:val="009A5EAE"/>
    <w:rsid w:val="009C790C"/>
    <w:rsid w:val="00A0181C"/>
    <w:rsid w:val="00A03DED"/>
    <w:rsid w:val="00A2070D"/>
    <w:rsid w:val="00A21F46"/>
    <w:rsid w:val="00A25E6B"/>
    <w:rsid w:val="00A358A4"/>
    <w:rsid w:val="00A37DC8"/>
    <w:rsid w:val="00A46C0B"/>
    <w:rsid w:val="00A555F9"/>
    <w:rsid w:val="00A567AB"/>
    <w:rsid w:val="00A757BA"/>
    <w:rsid w:val="00A770A8"/>
    <w:rsid w:val="00A9440D"/>
    <w:rsid w:val="00AB638A"/>
    <w:rsid w:val="00AF5DB3"/>
    <w:rsid w:val="00B048B5"/>
    <w:rsid w:val="00B23511"/>
    <w:rsid w:val="00B339C3"/>
    <w:rsid w:val="00B35859"/>
    <w:rsid w:val="00B36FDA"/>
    <w:rsid w:val="00B37D4E"/>
    <w:rsid w:val="00B56809"/>
    <w:rsid w:val="00B6428C"/>
    <w:rsid w:val="00B74C11"/>
    <w:rsid w:val="00BD38B0"/>
    <w:rsid w:val="00C07C4A"/>
    <w:rsid w:val="00C43DA5"/>
    <w:rsid w:val="00C56368"/>
    <w:rsid w:val="00C60BEB"/>
    <w:rsid w:val="00C625ED"/>
    <w:rsid w:val="00CC7C0D"/>
    <w:rsid w:val="00CD4688"/>
    <w:rsid w:val="00D20271"/>
    <w:rsid w:val="00D22BF9"/>
    <w:rsid w:val="00D24FF2"/>
    <w:rsid w:val="00D42B2E"/>
    <w:rsid w:val="00D541F8"/>
    <w:rsid w:val="00D64640"/>
    <w:rsid w:val="00D776DF"/>
    <w:rsid w:val="00D8639D"/>
    <w:rsid w:val="00DC64BB"/>
    <w:rsid w:val="00E2640A"/>
    <w:rsid w:val="00E31A9B"/>
    <w:rsid w:val="00E411A8"/>
    <w:rsid w:val="00E65DD6"/>
    <w:rsid w:val="00E90A8E"/>
    <w:rsid w:val="00EA02A3"/>
    <w:rsid w:val="00EB4C9F"/>
    <w:rsid w:val="00EC4FF6"/>
    <w:rsid w:val="00ED6B50"/>
    <w:rsid w:val="00EE330B"/>
    <w:rsid w:val="00EE45F4"/>
    <w:rsid w:val="00F03581"/>
    <w:rsid w:val="00F140EB"/>
    <w:rsid w:val="00F42E0D"/>
    <w:rsid w:val="00F4476A"/>
    <w:rsid w:val="00F45F81"/>
    <w:rsid w:val="00F51002"/>
    <w:rsid w:val="00F51E9F"/>
    <w:rsid w:val="00F52EE9"/>
    <w:rsid w:val="00F57325"/>
    <w:rsid w:val="00F746D4"/>
    <w:rsid w:val="00F82D2E"/>
    <w:rsid w:val="00F837C5"/>
    <w:rsid w:val="00F90CA1"/>
    <w:rsid w:val="00F93B24"/>
    <w:rsid w:val="00FB391F"/>
    <w:rsid w:val="00FF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193FB"/>
  <w15:chartTrackingRefBased/>
  <w15:docId w15:val="{5667FBDC-9C41-4592-9CDB-7EF7AE80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C9F"/>
  </w:style>
  <w:style w:type="paragraph" w:styleId="Footer">
    <w:name w:val="footer"/>
    <w:basedOn w:val="Normal"/>
    <w:link w:val="FooterChar"/>
    <w:uiPriority w:val="99"/>
    <w:unhideWhenUsed/>
    <w:rsid w:val="00EB4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C9F"/>
  </w:style>
  <w:style w:type="character" w:styleId="Hyperlink">
    <w:name w:val="Hyperlink"/>
    <w:basedOn w:val="DefaultParagraphFont"/>
    <w:uiPriority w:val="99"/>
    <w:unhideWhenUsed/>
    <w:rsid w:val="00D20271"/>
    <w:rPr>
      <w:color w:val="0563C1" w:themeColor="hyperlink"/>
      <w:u w:val="single"/>
    </w:rPr>
  </w:style>
  <w:style w:type="character" w:styleId="UnresolvedMention">
    <w:name w:val="Unresolved Mention"/>
    <w:basedOn w:val="DefaultParagraphFont"/>
    <w:uiPriority w:val="99"/>
    <w:semiHidden/>
    <w:unhideWhenUsed/>
    <w:rsid w:val="00D20271"/>
    <w:rPr>
      <w:color w:val="605E5C"/>
      <w:shd w:val="clear" w:color="auto" w:fill="E1DFDD"/>
    </w:rPr>
  </w:style>
  <w:style w:type="paragraph" w:styleId="ListParagraph">
    <w:name w:val="List Paragraph"/>
    <w:basedOn w:val="Normal"/>
    <w:uiPriority w:val="34"/>
    <w:qFormat/>
    <w:rsid w:val="002B4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88728-3C8A-4519-AC2B-8098D43A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Elizabeth Ann</dc:creator>
  <cp:keywords/>
  <dc:description/>
  <cp:lastModifiedBy>Jackson, Alina</cp:lastModifiedBy>
  <cp:revision>2</cp:revision>
  <cp:lastPrinted>2021-02-24T22:19:00Z</cp:lastPrinted>
  <dcterms:created xsi:type="dcterms:W3CDTF">2022-11-17T16:47:00Z</dcterms:created>
  <dcterms:modified xsi:type="dcterms:W3CDTF">2022-11-17T16:47:00Z</dcterms:modified>
</cp:coreProperties>
</file>